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1" w:lineRule="exact"/>
        <w:jc w:val="left"/>
        <w:rPr>
          <w:rFonts w:hint="eastAsia" w:ascii="方正黑体_GBK" w:hAnsi="方正黑体_GBK" w:eastAsia="方正黑体_GBK"/>
          <w:color w:val="000000"/>
          <w:spacing w:val="0"/>
          <w:kern w:val="0"/>
          <w:sz w:val="34"/>
          <w:szCs w:val="24"/>
        </w:rPr>
      </w:pPr>
      <w:r>
        <w:rPr>
          <w:rFonts w:hint="eastAsia" w:ascii="方正黑体_GBK" w:hAnsi="方正黑体_GBK" w:eastAsia="方正黑体_GBK"/>
          <w:color w:val="000000"/>
          <w:spacing w:val="0"/>
          <w:kern w:val="0"/>
          <w:sz w:val="34"/>
          <w:szCs w:val="24"/>
        </w:rPr>
        <w:t>附件</w:t>
      </w:r>
    </w:p>
    <w:p>
      <w:pPr>
        <w:spacing w:beforeLines="0" w:afterLines="0" w:line="591" w:lineRule="exact"/>
        <w:ind w:firstLine="680"/>
        <w:jc w:val="left"/>
        <w:rPr>
          <w:rFonts w:hint="eastAsia" w:ascii="方正仿宋_GBK" w:hAnsi="方正仿宋_GBK" w:eastAsia="方正仿宋_GBK"/>
          <w:color w:val="000000"/>
          <w:spacing w:val="-24"/>
          <w:kern w:val="0"/>
          <w:sz w:val="34"/>
          <w:szCs w:val="24"/>
        </w:rPr>
      </w:pPr>
    </w:p>
    <w:p>
      <w:pPr>
        <w:spacing w:beforeLines="0" w:afterLines="0" w:line="671" w:lineRule="exact"/>
        <w:ind w:firstLine="840"/>
        <w:jc w:val="center"/>
        <w:rPr>
          <w:rFonts w:hint="eastAsia" w:ascii="方正小标宋_GBK" w:hAnsi="方正小标宋_GBK" w:eastAsia="方正小标宋_GBK"/>
          <w:color w:val="000000"/>
          <w:spacing w:val="0"/>
          <w:kern w:val="0"/>
          <w:sz w:val="34"/>
          <w:szCs w:val="24"/>
        </w:rPr>
      </w:pPr>
      <w:r>
        <w:rPr>
          <w:rFonts w:hint="eastAsia" w:ascii="方正小标宋_GBK" w:hAnsi="方正小标宋_GBK" w:eastAsia="方正小标宋_GBK"/>
          <w:color w:val="000000"/>
          <w:spacing w:val="0"/>
          <w:kern w:val="0"/>
          <w:sz w:val="42"/>
          <w:szCs w:val="24"/>
        </w:rPr>
        <w:t>自治区统计工作会议报名表</w:t>
      </w:r>
    </w:p>
    <w:p>
      <w:pPr>
        <w:spacing w:beforeLines="0" w:afterLines="0" w:line="591" w:lineRule="exact"/>
        <w:jc w:val="left"/>
        <w:rPr>
          <w:rFonts w:hint="eastAsia" w:ascii="方正仿宋_GBK" w:hAnsi="方正仿宋_GBK" w:eastAsia="方正仿宋_GBK"/>
          <w:color w:val="000000"/>
          <w:spacing w:val="-24"/>
          <w:kern w:val="0"/>
          <w:sz w:val="34"/>
          <w:szCs w:val="24"/>
        </w:rPr>
      </w:pPr>
      <w:bookmarkStart w:id="0" w:name="_GoBack"/>
      <w:bookmarkEnd w:id="0"/>
    </w:p>
    <w:p>
      <w:pPr>
        <w:spacing w:beforeLines="0" w:afterLines="0" w:line="591" w:lineRule="exact"/>
        <w:jc w:val="left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4"/>
          <w:szCs w:val="24"/>
        </w:rPr>
        <w:t>填报单位：（盖章）</w:t>
      </w:r>
    </w:p>
    <w:tbl>
      <w:tblPr>
        <w:tblStyle w:val="2"/>
        <w:tblW w:w="942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088"/>
        <w:gridCol w:w="3876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  <w:t>序号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  <w:t>姓名</w:t>
            </w:r>
          </w:p>
        </w:tc>
        <w:tc>
          <w:tcPr>
            <w:tcW w:w="3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  <w:t>单位及职务</w:t>
            </w: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3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3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3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3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  <w:tc>
          <w:tcPr>
            <w:tcW w:w="2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000000" w:fill="FFFFFF"/>
            <w:noWrap w:val="0"/>
            <w:tcMar>
              <w:top w:w="125" w:type="dxa"/>
              <w:left w:w="108" w:type="dxa"/>
              <w:bottom w:w="125" w:type="dxa"/>
              <w:right w:w="85" w:type="dxa"/>
            </w:tcMar>
            <w:vAlign w:val="top"/>
          </w:tcPr>
          <w:p>
            <w:pPr>
              <w:spacing w:beforeLines="0" w:afterLines="0" w:line="3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34"/>
                <w:szCs w:val="24"/>
              </w:rPr>
            </w:pPr>
          </w:p>
        </w:tc>
      </w:tr>
    </w:tbl>
    <w:p>
      <w:pPr>
        <w:spacing w:beforeLines="0" w:afterLines="0" w:line="591" w:lineRule="exact"/>
        <w:ind w:firstLine="680"/>
        <w:jc w:val="left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4"/>
          <w:szCs w:val="24"/>
        </w:rPr>
        <w:t>联系人：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B4363"/>
    <w:rsid w:val="100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2024-01-23T04:14:00Z</dcterms:created>
  <dc:creator>Administrator</dc:creator>
  <cp:lastModifiedBy>Administrator</cp:lastModifiedBy>
  <dcterms:modified xsi:type="dcterms:W3CDTF">2024-01-23T04:15:04Z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