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360" w:lineRule="auto"/>
        <w:ind w:left="0" w:right="0" w:firstLine="0"/>
        <w:jc w:val="left"/>
        <w:textAlignment w:val="auto"/>
        <w:rPr>
          <w:rFonts w:hint="eastAsia" w:asciiTheme="majorEastAsia" w:hAnsiTheme="majorEastAsia" w:eastAsiaTheme="majorEastAsia" w:cstheme="majorEastAsia"/>
          <w:b w:val="0"/>
          <w:bCs w:val="0"/>
          <w:kern w:val="0"/>
          <w:sz w:val="21"/>
          <w:szCs w:val="21"/>
          <w:lang w:val="en-US" w:eastAsia="zh-CN" w:bidi="ar"/>
        </w:rPr>
      </w:pPr>
      <w:r>
        <w:rPr>
          <w:rFonts w:hint="eastAsia" w:asciiTheme="majorEastAsia" w:hAnsiTheme="majorEastAsia" w:eastAsiaTheme="majorEastAsia" w:cstheme="majorEastAsia"/>
          <w:b w:val="0"/>
          <w:bCs w:val="0"/>
          <w:kern w:val="0"/>
          <w:sz w:val="21"/>
          <w:szCs w:val="21"/>
          <w:lang w:val="en-US" w:eastAsia="zh-CN" w:bidi="ar"/>
        </w:rPr>
        <w:t>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360" w:lineRule="auto"/>
        <w:ind w:left="0" w:right="0" w:firstLine="0"/>
        <w:jc w:val="center"/>
        <w:textAlignment w:val="auto"/>
        <w:rPr>
          <w:rFonts w:hint="eastAsia" w:asciiTheme="majorEastAsia" w:hAnsiTheme="majorEastAsia" w:eastAsiaTheme="majorEastAsia" w:cstheme="majorEastAsia"/>
          <w:b w:val="0"/>
          <w:bCs w:val="0"/>
          <w:kern w:val="0"/>
          <w:sz w:val="21"/>
          <w:szCs w:val="21"/>
          <w:lang w:val="en-US" w:eastAsia="zh-CN" w:bidi="ar"/>
        </w:rPr>
      </w:pPr>
      <w:r>
        <w:rPr>
          <w:rFonts w:hint="eastAsia" w:asciiTheme="majorEastAsia" w:hAnsiTheme="majorEastAsia" w:eastAsiaTheme="majorEastAsia" w:cstheme="majorEastAsia"/>
          <w:b w:val="0"/>
          <w:bCs w:val="0"/>
          <w:kern w:val="0"/>
          <w:sz w:val="21"/>
          <w:szCs w:val="21"/>
          <w:lang w:val="en-US" w:eastAsia="zh-CN" w:bidi="ar"/>
        </w:rPr>
        <w:t>“第三届青年统计学者论坛”征文启事</w:t>
      </w:r>
    </w:p>
    <w:p>
      <w:pPr>
        <w:rPr>
          <w:rFonts w:hint="eastAsia"/>
          <w:sz w:val="21"/>
          <w:szCs w:val="21"/>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青年统计学者是当前统计研究的重要力量，为了推动我国统计研究发展，构建中青年统计学者交流平台，《统计研究》编辑部与北京大学光华管理学院、清华大学中国经济社会数据研究中心、中国人民大学统计学院、北京师范大学统计学院、上海财经大学统计与管理学院等单位共同发起成立“青年统计学者论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第三届青年统计学者论坛由《统计研究》编辑部和发起高校共同主办，由上海财经大学统计与管理学院、数据科学与统计研究院共同承办，定于2022年6月在上海举行（具体时间、地点另行通知）。现面向海内外学者公开征集论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一、征文选题（包括但不限于）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1.数字经济运行机制的统计研究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2.供给侧改革的统计测度与计量分析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3.“双碳”目标下绿色转型的统计核算问题研究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4.复杂数据的统计分析与建模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5.生育形势统计监测、人口增长与人口结构变动问题研究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6.共同富裕统计监测及相关问题分析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7.大数据在政府统计中的应用研究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8.政府统计的前沿问题研究（数据资产核算、生态价值核算、价值量自然资源资产负债表编制研究等）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9.经济统计学基本理论与方法研究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10.统计服务国家发展战略的路径与方法研究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二、征文要求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征文应是原创的、尚未公开发表的作品。中文写作体例请参考《统计研究》已发表文章，征文字数在1.5万字～2万字。征文推荐采用Microsoft Word以A4页面编辑。为便于匿名评审工作，作者信息（姓名、出生年月、工作单位、通讯地址、联系电话、电子信箱等）请独立列于征文首页。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三、投稿方式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请投稿作者于2022年5月18日之前将征文稿件电子版发送至邮箱：hu.songping@mail.shufe.edu.cn，邮件主题请标为“青年统计学者论坛+通讯作者姓名”，论文电子版文件名请标为“通讯作者姓名+论文标题”。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四、征文评审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主办方邀请专家对全部投稿论文进行评审，本届论坛将评出约15篇入选论文，论文的第一作者或通讯作者将获邀在论坛上宣读论文，论文经专家点评修改后可优先进入《统计研究》外审流程。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论文入选通知及正式参会邀请函将于2022年6月3日前发出。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五、其他事宜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本届论坛不向参会者收取审稿费和会务费，参会者交通费和住宿费自理。入选论文的非第一作者或通讯作者经申请并获主办方同意后亦可参加本次专题研讨会，费用自理。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论坛全程严格执行疫情防控要求，将根据上海新冠肺炎疫情形势，调整会议召开方式及有关安排。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联系人：上海财经大学  胡宋萍老师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联系电话：021-65901079</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ajorEastAsia" w:hAnsiTheme="majorEastAsia" w:eastAsiaTheme="majorEastAsia" w:cstheme="majorEastAsia"/>
          <w:sz w:val="21"/>
          <w:szCs w:val="21"/>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《统计研究》</w:t>
      </w:r>
      <w:r>
        <w:rPr>
          <w:rFonts w:hint="eastAsia" w:asciiTheme="majorEastAsia" w:hAnsiTheme="majorEastAsia" w:eastAsiaTheme="majorEastAsia" w:cstheme="majorEastAsia"/>
          <w:sz w:val="21"/>
          <w:szCs w:val="21"/>
          <w:lang w:eastAsia="zh-CN"/>
        </w:rPr>
        <w:t>杂志社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default"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2022年3月</w:t>
      </w:r>
      <w:bookmarkStart w:id="0" w:name="_GoBack"/>
      <w:bookmarkEnd w:id="0"/>
      <w:r>
        <w:rPr>
          <w:rFonts w:hint="eastAsia" w:asciiTheme="majorEastAsia" w:hAnsiTheme="majorEastAsia" w:eastAsiaTheme="majorEastAsia" w:cstheme="majorEastAsia"/>
          <w:sz w:val="21"/>
          <w:szCs w:val="21"/>
          <w:lang w:val="en-US" w:eastAsia="zh-CN"/>
        </w:rPr>
        <w:t>14日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CB624C"/>
    <w:rsid w:val="1E310D11"/>
    <w:rsid w:val="46A464DA"/>
    <w:rsid w:val="5F764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959</Words>
  <Characters>1038</Characters>
  <Lines>0</Lines>
  <Paragraphs>0</Paragraphs>
  <TotalTime>5</TotalTime>
  <ScaleCrop>false</ScaleCrop>
  <LinksUpToDate>false</LinksUpToDate>
  <CharactersWithSpaces>1041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2022-03-21T08:13:00Z</dcterms:created>
  <dc:creator>Administrator</dc:creator>
  <cp:lastModifiedBy>hp</cp:lastModifiedBy>
  <cp:lastPrinted>2022-03-21T09:07:00Z</cp:lastPrinted>
  <dcterms:modified xsi:type="dcterms:W3CDTF">2022-03-22T02:11:51Z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D0A4FAF10E414276A0BD085E5D21A73B</vt:lpwstr>
  </property>
</Properties>
</file>